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4" w:rsidRPr="00EC2564" w:rsidRDefault="00EC2564" w:rsidP="00EC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</w:t>
      </w:r>
    </w:p>
    <w:p w:rsidR="00EC2564" w:rsidRPr="00EC2564" w:rsidRDefault="00EC2564" w:rsidP="00EC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КАДАСТРА И КАРТОГРАФИИ</w:t>
      </w:r>
    </w:p>
    <w:p w:rsidR="00EC2564" w:rsidRPr="00EC2564" w:rsidRDefault="00EC2564" w:rsidP="00EC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EC2564" w:rsidRPr="00EC2564" w:rsidRDefault="00EC2564" w:rsidP="00EC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СОГЛАШЕНИЕ</w:t>
      </w:r>
    </w:p>
    <w:p w:rsidR="00EC2564" w:rsidRPr="00EC2564" w:rsidRDefault="00EC2564" w:rsidP="00EC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 xml:space="preserve">от 3 сентября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564">
        <w:rPr>
          <w:rFonts w:ascii="Times New Roman" w:hAnsi="Times New Roman" w:cs="Times New Roman"/>
          <w:sz w:val="28"/>
          <w:szCs w:val="28"/>
        </w:rPr>
        <w:t xml:space="preserve"> ММВ-27-11/9/37</w:t>
      </w:r>
    </w:p>
    <w:p w:rsidR="00EC2564" w:rsidRPr="00EC2564" w:rsidRDefault="00EC2564" w:rsidP="00EC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О ВЗАИМОДЕЙСТВИИ И ВЗАИМНОМ ИНФОРМАЦИОННОМ ОБМЕНЕ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56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564">
        <w:rPr>
          <w:rFonts w:ascii="Times New Roman" w:hAnsi="Times New Roman" w:cs="Times New Roman"/>
          <w:sz w:val="28"/>
          <w:szCs w:val="28"/>
        </w:rPr>
        <w:t>И КАРТОГРАФИИ И ФЕДЕРАЛЬНОЙ НАЛОГОВОЙ СЛУЖБЫ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64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картографии, 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564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564">
        <w:rPr>
          <w:rFonts w:ascii="Times New Roman" w:hAnsi="Times New Roman" w:cs="Times New Roman"/>
          <w:sz w:val="28"/>
          <w:szCs w:val="28"/>
        </w:rPr>
        <w:t xml:space="preserve">, в лице Руководителя С.В. Васильева, действующего на основании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564">
        <w:rPr>
          <w:rFonts w:ascii="Times New Roman" w:hAnsi="Times New Roman" w:cs="Times New Roman"/>
          <w:sz w:val="28"/>
          <w:szCs w:val="28"/>
        </w:rPr>
        <w:t xml:space="preserve"> 457, с одной стороны, и Федеральная налоговая служба, 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564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564">
        <w:rPr>
          <w:rFonts w:ascii="Times New Roman" w:hAnsi="Times New Roman" w:cs="Times New Roman"/>
          <w:sz w:val="28"/>
          <w:szCs w:val="28"/>
        </w:rPr>
        <w:t xml:space="preserve">, в лице Руководителя М.В. </w:t>
      </w:r>
      <w:proofErr w:type="spellStart"/>
      <w:r w:rsidRPr="00EC2564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EC2564">
        <w:rPr>
          <w:rFonts w:ascii="Times New Roman" w:hAnsi="Times New Roman" w:cs="Times New Roman"/>
          <w:sz w:val="28"/>
          <w:szCs w:val="28"/>
        </w:rPr>
        <w:t>, действующего на основании Положения о</w:t>
      </w:r>
      <w:proofErr w:type="gramEnd"/>
      <w:r w:rsidRPr="00EC256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службе, утвержденного Постановлением Правительства Российской Федерации от 30.09.2004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564">
        <w:rPr>
          <w:rFonts w:ascii="Times New Roman" w:hAnsi="Times New Roman" w:cs="Times New Roman"/>
          <w:sz w:val="28"/>
          <w:szCs w:val="28"/>
        </w:rPr>
        <w:t xml:space="preserve"> 506, с другой стороны, вместе именуемые далее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56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564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Статья 1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обеспечение эффективного взаимодействия между Сторонами в области информационного обмена сведениями, непосредственно связанными с выполнением задач и функций, возложенных на них законодательными и иными нормативными правовыми актами Российской Федерации.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Статья 2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При организации взаимодействия и координации деятельности Стороны руководствуются следующими принципами: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использование информационных ресурсов Росреестра и ФНС России в соответствии с законодательством Российской Федерации;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строгое соблюдение Сторонами государственной, служебной и иной охраняемой законом тайны с учетом требований статьи 102 Налогового кодекса Российской Федерации;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обязательность и безупречность исполнения достигнутых Сторонами договоренностей;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lastRenderedPageBreak/>
        <w:t>обеспечение защиты информации и контроля доступа к информации.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Статья 3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Взаимодействие Сторон в рамках настоящего Соглашения осуществляется по следующим основным направлениям: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выработка согласованной позиции при подготовке проектов законодательных и иных нормативных правовых актов, внутриведомственных и межведомственных нормативных документов по вопросам организации взаимодействия и координации деятельности;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разработка и реализация предложений по совершенствованию системы мер, обеспечивающих соблюдение законодательства в области кадастрового учета объектов недвижимости, государственной регистрации прав на недвижимое имущество и сделок с ним, в области осуществления учетных действий и в сфере налогообложения имущественными налогами;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 xml:space="preserve">разработка взаимоувязанной нормативно-технической документации и взаимосогласованной нормативно-справочной информации с целью </w:t>
      </w:r>
      <w:proofErr w:type="gramStart"/>
      <w:r w:rsidRPr="00EC2564">
        <w:rPr>
          <w:rFonts w:ascii="Times New Roman" w:hAnsi="Times New Roman" w:cs="Times New Roman"/>
          <w:sz w:val="28"/>
          <w:szCs w:val="28"/>
        </w:rPr>
        <w:t>унификации процедуры идентификации объектов недвижимости</w:t>
      </w:r>
      <w:proofErr w:type="gramEnd"/>
      <w:r w:rsidRPr="00EC2564">
        <w:rPr>
          <w:rFonts w:ascii="Times New Roman" w:hAnsi="Times New Roman" w:cs="Times New Roman"/>
          <w:sz w:val="28"/>
          <w:szCs w:val="28"/>
        </w:rPr>
        <w:t xml:space="preserve"> и их правообладателей;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разработка совместных инструктивных методологических документов с целью выработки и реализации единых требований к построению и развитию системы взаимодействия Сторон;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принятие решений, направленных на создание информационных ресурсов Сторон на основе новых информационных технологий.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Статья 4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В целях эффективной реализации настоящего Соглашения Стороны организуют взаимодействие и координируют свою деятельность в следующих основных формах: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создание совместных рабочих групп;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разработка и утверждение планов совместной работы;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проведение совместных консультаций, семинаров и совещаний.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Статья 5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Взаимное предоставление сведений в рамках настоящего Соглашения осуществляется на безвозмездной основе с соблюдением требований законодательства Российской Федерации.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В рамках настоящего Соглашения Стороны осуществляют регламентированное информационное взаимодействие, а также информационное взаимодействие по письменным запросам.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 xml:space="preserve">Обмен регламентированной информацией между </w:t>
      </w:r>
      <w:proofErr w:type="spellStart"/>
      <w:r w:rsidRPr="00EC256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C2564">
        <w:rPr>
          <w:rFonts w:ascii="Times New Roman" w:hAnsi="Times New Roman" w:cs="Times New Roman"/>
          <w:sz w:val="28"/>
          <w:szCs w:val="28"/>
        </w:rPr>
        <w:t xml:space="preserve"> и ФНС России осуществляется </w:t>
      </w:r>
      <w:proofErr w:type="gramStart"/>
      <w:r w:rsidRPr="00EC2564">
        <w:rPr>
          <w:rFonts w:ascii="Times New Roman" w:hAnsi="Times New Roman" w:cs="Times New Roman"/>
          <w:sz w:val="28"/>
          <w:szCs w:val="28"/>
        </w:rPr>
        <w:t>в электронном виде с использованием электронной цифровой подписи при представлении сведений в соответствии со статьями</w:t>
      </w:r>
      <w:proofErr w:type="gramEnd"/>
      <w:r w:rsidRPr="00EC2564">
        <w:rPr>
          <w:rFonts w:ascii="Times New Roman" w:hAnsi="Times New Roman" w:cs="Times New Roman"/>
          <w:sz w:val="28"/>
          <w:szCs w:val="28"/>
        </w:rPr>
        <w:t xml:space="preserve"> 85, 391, 396 Налогового кодекса Российской Федерации, пунктом 4 статьи 5 Закона Российской Федерации от 09.12.1991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564">
        <w:rPr>
          <w:rFonts w:ascii="Times New Roman" w:hAnsi="Times New Roman" w:cs="Times New Roman"/>
          <w:sz w:val="28"/>
          <w:szCs w:val="28"/>
        </w:rPr>
        <w:t xml:space="preserve"> 2003-1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564">
        <w:rPr>
          <w:rFonts w:ascii="Times New Roman" w:hAnsi="Times New Roman" w:cs="Times New Roman"/>
          <w:sz w:val="28"/>
          <w:szCs w:val="28"/>
        </w:rPr>
        <w:t>О налогах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564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564">
        <w:rPr>
          <w:rFonts w:ascii="Times New Roman" w:hAnsi="Times New Roman" w:cs="Times New Roman"/>
          <w:sz w:val="28"/>
          <w:szCs w:val="28"/>
        </w:rPr>
        <w:t xml:space="preserve"> 2003-1). Предоставление сведений об объектах налогообложения, указанных в статье 2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C2564">
        <w:rPr>
          <w:rFonts w:ascii="Times New Roman" w:hAnsi="Times New Roman" w:cs="Times New Roman"/>
          <w:sz w:val="28"/>
          <w:szCs w:val="28"/>
        </w:rPr>
        <w:t xml:space="preserve">2003-1, осуществляется </w:t>
      </w:r>
      <w:proofErr w:type="spellStart"/>
      <w:r w:rsidRPr="00EC256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C2564">
        <w:rPr>
          <w:rFonts w:ascii="Times New Roman" w:hAnsi="Times New Roman" w:cs="Times New Roman"/>
          <w:sz w:val="28"/>
          <w:szCs w:val="28"/>
        </w:rPr>
        <w:t xml:space="preserve"> с момента вступления в силу положений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564">
        <w:rPr>
          <w:rFonts w:ascii="Times New Roman" w:hAnsi="Times New Roman" w:cs="Times New Roman"/>
          <w:sz w:val="28"/>
          <w:szCs w:val="28"/>
        </w:rPr>
        <w:t xml:space="preserve"> 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564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564">
        <w:rPr>
          <w:rFonts w:ascii="Times New Roman" w:hAnsi="Times New Roman" w:cs="Times New Roman"/>
          <w:sz w:val="28"/>
          <w:szCs w:val="28"/>
        </w:rPr>
        <w:t xml:space="preserve"> (далее - Закон о кадастре) в отношении зданий, сооружений, помещений, объектов незавершенного строительства.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(далее - ЕГРП) о зарегистрированных правах на указанные объекты, сделках с ними и лицах, являющихся их правообладателями, представляются вне зависимости от вступления в силу указанных положений.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 xml:space="preserve">Сведения передаются </w:t>
      </w:r>
      <w:proofErr w:type="spellStart"/>
      <w:r w:rsidRPr="00EC256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C2564">
        <w:rPr>
          <w:rFonts w:ascii="Times New Roman" w:hAnsi="Times New Roman" w:cs="Times New Roman"/>
          <w:sz w:val="28"/>
          <w:szCs w:val="28"/>
        </w:rPr>
        <w:t xml:space="preserve"> по форме, утвержденной ФНС России.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Основные показатели обмена информацией (органы, участвующие в обмене, требования к форматам и структуре файлов, регламент обмена) определяются в порядке информационного обмена, который утверждается совместным приказом Росреестра и ФНС России (далее - Порядок информационного обмена).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 xml:space="preserve">В целях идентификации правообладателя в информационных ресурсах ФНС России и Росреестра применяется идентификационный номер налогоплательщика (ИНН) при условии использования средств межведомственного информационного взаимодействия между </w:t>
      </w:r>
      <w:proofErr w:type="spellStart"/>
      <w:r w:rsidRPr="00EC256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C2564">
        <w:rPr>
          <w:rFonts w:ascii="Times New Roman" w:hAnsi="Times New Roman" w:cs="Times New Roman"/>
          <w:sz w:val="28"/>
          <w:szCs w:val="28"/>
        </w:rPr>
        <w:t xml:space="preserve"> и ФНС России (без дополнительного запроса сведений у заявителей) в части заполнения в справочном порядке данных об ИНН физического лица при ведении информационных ресурсов Росреестра.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Стороны осуществляют совместное ведение Классификатора адресов России (далее - КЛАДР) и его использование в информационных ресурсах Сторон.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Предоставление сведений по адресам объектов недвижимости и их правообладателей осуществляется в виде текстовой строки и в структурированном виде в соответствии с требованиями КЛАДР.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Обмен информацией в электронном виде осуществляется с использованием сетей связи общего пользования и сертифицированных по требованиям информационной безопасности сре</w:t>
      </w:r>
      <w:proofErr w:type="gramStart"/>
      <w:r w:rsidRPr="00EC25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C2564">
        <w:rPr>
          <w:rFonts w:ascii="Times New Roman" w:hAnsi="Times New Roman" w:cs="Times New Roman"/>
          <w:sz w:val="28"/>
          <w:szCs w:val="28"/>
        </w:rPr>
        <w:t>иптографической защиты информации. При отсутствии таких сетей связи документы могут представляться на электронных носителях.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Информация, передаваемая с использованием сетей связи общего пользования, должна быть защищена от неправомерного или случайного доступа лиц, не участвующих в ее подготовке и обработке в процессе информационного взаимодействия.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EC2564">
        <w:rPr>
          <w:rFonts w:ascii="Times New Roman" w:hAnsi="Times New Roman" w:cs="Times New Roman"/>
          <w:sz w:val="28"/>
          <w:szCs w:val="28"/>
        </w:rPr>
        <w:t>Статья 6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 xml:space="preserve">Росреестр в порядке, установленном Налоговым кодексом Российской Федерации, Законом Российской Федерации от 09.12.1991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564">
        <w:rPr>
          <w:rFonts w:ascii="Times New Roman" w:hAnsi="Times New Roman" w:cs="Times New Roman"/>
          <w:sz w:val="28"/>
          <w:szCs w:val="28"/>
        </w:rPr>
        <w:t xml:space="preserve"> 2003-1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564">
        <w:rPr>
          <w:rFonts w:ascii="Times New Roman" w:hAnsi="Times New Roman" w:cs="Times New Roman"/>
          <w:sz w:val="28"/>
          <w:szCs w:val="28"/>
        </w:rPr>
        <w:t>О налогах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564">
        <w:rPr>
          <w:rFonts w:ascii="Times New Roman" w:hAnsi="Times New Roman" w:cs="Times New Roman"/>
          <w:sz w:val="28"/>
          <w:szCs w:val="28"/>
        </w:rPr>
        <w:t xml:space="preserve"> и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564">
        <w:rPr>
          <w:rFonts w:ascii="Times New Roman" w:hAnsi="Times New Roman" w:cs="Times New Roman"/>
          <w:sz w:val="28"/>
          <w:szCs w:val="28"/>
        </w:rPr>
        <w:t xml:space="preserve"> 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564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564">
        <w:rPr>
          <w:rFonts w:ascii="Times New Roman" w:hAnsi="Times New Roman" w:cs="Times New Roman"/>
          <w:sz w:val="28"/>
          <w:szCs w:val="28"/>
        </w:rPr>
        <w:t>, представляет регламентированную информацию в ФНС России: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недвижимого имущества, а также о лицах, являющихся правообладателями данных объектов недвижимости;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об объектах недвижимого имущества;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о правообладателях объектов недвижимого имущества, включенных в государственный кадастр недвижимости до начала ведения ЕГРП на территории субъектов Российской Федерации в соответствии с законодательством, при отсутствии сведений об указанных объектах в ЕГРП, в составе сведений, представляемых ежегодно.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В случае возникновения спорных вопросов по сведениям в представленной информации налоговые органы могут направить в орган Росреестра письменный запрос в соответствии со статьей 8 Соглашения.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Статья 7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Статистическая информация, представляемая ФНС России в Росреестр: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на федеральном уровне - сведения о суммах поступлений по земельному налогу по уровням бюджетной системы в целом по Российской Федерации и по субъектам Российской Федерации (форма № 1-НМ), ежеквартально;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64">
        <w:rPr>
          <w:rFonts w:ascii="Times New Roman" w:hAnsi="Times New Roman" w:cs="Times New Roman"/>
          <w:sz w:val="28"/>
          <w:szCs w:val="28"/>
        </w:rPr>
        <w:t>на федеральном и региональном уровне - сведения, содержащиеся в Едином государственном реестре юридических лиц и Едином государственном реестре индивидуальных предпринимателей, в электронном виде в порядке, устанавливаемом уполномоченным Правительством Российской Федерации федеральным органом исполнительной власти, с соблюдением требований, предусмотренных пунктом 1 статьи 6 Федерального закона от 08.08.2001 № 129-ФЗ «О государственной регистрации юридических лиц и индивидуальных предпринимателей».</w:t>
      </w:r>
      <w:proofErr w:type="gramEnd"/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 xml:space="preserve">Обобщенная, в том числе аналитическая, информация, представляемая </w:t>
      </w:r>
      <w:proofErr w:type="spellStart"/>
      <w:r w:rsidRPr="00EC256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C2564">
        <w:rPr>
          <w:rFonts w:ascii="Times New Roman" w:hAnsi="Times New Roman" w:cs="Times New Roman"/>
          <w:sz w:val="28"/>
          <w:szCs w:val="28"/>
        </w:rPr>
        <w:t xml:space="preserve"> в ФНС России ежеквартально: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на федеральном уровне - обобщенные сведения о количестве зарегистрированных прав на недвижимое имущество и сделок с ним, количестве объектов недвижимого имущества, права на которые зарегистрированы в ЕГРП, и количестве объектов недвижимого имущества, поставленных на государственный кадастровый учет в разрезе субъектов Российской Федерации и в целом по Российской Федерации.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EC2564">
        <w:rPr>
          <w:rFonts w:ascii="Times New Roman" w:hAnsi="Times New Roman" w:cs="Times New Roman"/>
          <w:sz w:val="28"/>
          <w:szCs w:val="28"/>
        </w:rPr>
        <w:t>Статья 8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EC256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EC256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C2564">
        <w:rPr>
          <w:rFonts w:ascii="Times New Roman" w:hAnsi="Times New Roman" w:cs="Times New Roman"/>
          <w:sz w:val="28"/>
          <w:szCs w:val="28"/>
        </w:rPr>
        <w:t xml:space="preserve"> по запросам налоговых органов сведений, содержащихся в государственных реестрах и предусмотренных Федеральным законом от 21.07.1997 № 122-ФЗ «О государственной регистрации прав на недвижимое имущество и сделок с ним», Федеральным законом от 24.07.2007 № 221-ФЗ «О государственном кадастре недвижимости», осуществляется в порядке и в сроки, установленные нормативным правовым актом Минэкономразвития России.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64">
        <w:rPr>
          <w:rFonts w:ascii="Times New Roman" w:hAnsi="Times New Roman" w:cs="Times New Roman"/>
          <w:sz w:val="28"/>
          <w:szCs w:val="28"/>
        </w:rPr>
        <w:t>Запросы, направляемые в соответствии со статьей 6 Соглашения в целях уточнения ранее предоставленной информации, а также иные запросы, кроме указанных в абзаце первом настоящей статьи, оформляются в письменном виде на бланке запрашивающей стороны в произвольной форме с учетом требований настоящей статьи и заверяются на федеральном уровне подписью руководителя ФНС России, руководителя Росреестра или их заместителей, на территориальном (региональном) уровне - руководителя</w:t>
      </w:r>
      <w:proofErr w:type="gramEnd"/>
      <w:r w:rsidRPr="00EC2564">
        <w:rPr>
          <w:rFonts w:ascii="Times New Roman" w:hAnsi="Times New Roman" w:cs="Times New Roman"/>
          <w:sz w:val="28"/>
          <w:szCs w:val="28"/>
        </w:rPr>
        <w:t xml:space="preserve"> (начальника) территориального органа, учреждений, наделенных полномочиями органа кадастрового учета, или их заместителей. Указанные запросы исполняются в течение четырнадцати рабочих дней со дня их поступления, если иной срок не установлен законодательством Российской Федерации.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64">
        <w:rPr>
          <w:rFonts w:ascii="Times New Roman" w:hAnsi="Times New Roman" w:cs="Times New Roman"/>
          <w:sz w:val="28"/>
          <w:szCs w:val="28"/>
        </w:rPr>
        <w:t xml:space="preserve">Запросы, направляемые в соответствии со статьей 6 Соглашения в целях уточнения ранее предоставленной информации, а также иные запросы, кроме </w:t>
      </w:r>
      <w:bookmarkStart w:id="3" w:name="_GoBack"/>
      <w:r w:rsidRPr="00EC2564">
        <w:rPr>
          <w:rFonts w:ascii="Times New Roman" w:hAnsi="Times New Roman" w:cs="Times New Roman"/>
          <w:sz w:val="28"/>
          <w:szCs w:val="28"/>
        </w:rPr>
        <w:t xml:space="preserve">указанных в абзаце первом настоящей </w:t>
      </w:r>
      <w:bookmarkEnd w:id="3"/>
      <w:r w:rsidRPr="00EC2564">
        <w:rPr>
          <w:rFonts w:ascii="Times New Roman" w:hAnsi="Times New Roman" w:cs="Times New Roman"/>
          <w:sz w:val="28"/>
          <w:szCs w:val="28"/>
        </w:rPr>
        <w:t>статьи, должны содержать следующую информацию:</w:t>
      </w:r>
      <w:proofErr w:type="gramEnd"/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- основание и суть запроса;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64">
        <w:rPr>
          <w:rFonts w:ascii="Times New Roman" w:hAnsi="Times New Roman" w:cs="Times New Roman"/>
          <w:sz w:val="28"/>
          <w:szCs w:val="28"/>
        </w:rPr>
        <w:t>- сведения о правообладателе, в отношении которого запрашивается информация (для физических лиц: фамилия, имя, отчество, дата и место рождения, адрес места жительства и (или) пребывания, наименование и реквизиты документа, удостоверяющего личность, ИНН (при наличии); для юридических лиц: полное наименование, ИНН, КПП, ОГРН, адрес (место нахождения) постоянно действующего исполнительного органа, дата государственной регистрации, наименование органа, осуществившего такую регистрацию);</w:t>
      </w:r>
      <w:proofErr w:type="gramEnd"/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64">
        <w:rPr>
          <w:rFonts w:ascii="Times New Roman" w:hAnsi="Times New Roman" w:cs="Times New Roman"/>
          <w:sz w:val="28"/>
          <w:szCs w:val="28"/>
        </w:rPr>
        <w:t>- сведения об объекте недвижимости (наименование, точный адрес (местоположение), кадастровый номер, площадь (при наличии - инвентарный номер, литер, этаж, номер на поэтажном плане).</w:t>
      </w:r>
      <w:proofErr w:type="gramEnd"/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Запрос может содержать приложения в электронном виде.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В случае направления запроса должностные лица с разрешения запрашиваемой Стороны имеют право: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- изучать документы и другие данные непосредственно в органе запрашиваемой Стороны с учетом соблюдения требований, установленных для сведений ограниченного доступа;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- получать копии документов, относящихся к исполнению запроса, если это не противоречит действующему законодательству.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Если запрашиваемая Сторона не имеет требуемой информации, или предоставление такой информации не допускается действующим законодательством, или данная информация была ранее предоставлена на плановой основе, то эта сторона информирует о невозможности исполнения запроса.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Обмен информацией по запросам может быть приостановлен в связи с тем, что предоставление одной стороной информации другой стороне может помешать производимому в данный момент расследованию либо рассмотрению дела в суде. В указанном случае запрашиваемая сторона информирует другую сторону с указанием причин отказа и возможных сроках исполнения запроса.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Статья 9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Руководители территориальных органов Росреестра и ФНС России обеспечивают: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- соблюдение принципов организации взаимодействия и требований настоящего соглашения;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- своевременное предоставление сведений, их полноту и достоверность.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За не предоставление информации или за несвоевременное и (или) не в полном объеме предоставление информации устанавливается ответственность, предусмотренная действующим законодательством Российской Федерации.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Статья 10</w:t>
      </w:r>
    </w:p>
    <w:p w:rsidR="00EC2564" w:rsidRPr="00EC2564" w:rsidRDefault="00EC2564" w:rsidP="00EC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Настоящее Соглашение вступает в силу с 1 января 2011 года.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 xml:space="preserve">Настоящее Соглашение может быть расторгнуто по инициативе любой из Сторон, о чем необходимо письменно уведомить другую Сторону не </w:t>
      </w:r>
      <w:proofErr w:type="gramStart"/>
      <w:r w:rsidRPr="00EC256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C2564">
        <w:rPr>
          <w:rFonts w:ascii="Times New Roman" w:hAnsi="Times New Roman" w:cs="Times New Roman"/>
          <w:sz w:val="28"/>
          <w:szCs w:val="28"/>
        </w:rPr>
        <w:t xml:space="preserve"> чем за три месяца до его расторжения.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EC2564" w:rsidRPr="00EC2564" w:rsidRDefault="00EC2564" w:rsidP="00EC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C2564" w:rsidRPr="00EC2564" w:rsidRDefault="00EC2564" w:rsidP="00EC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Федеральной службы</w:t>
      </w:r>
    </w:p>
    <w:p w:rsidR="00EC2564" w:rsidRPr="00EC2564" w:rsidRDefault="00EC2564" w:rsidP="00EC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государственной регистрации,</w:t>
      </w:r>
    </w:p>
    <w:p w:rsidR="00EC2564" w:rsidRPr="00EC2564" w:rsidRDefault="00EC2564" w:rsidP="00EC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кадастра и картографии</w:t>
      </w:r>
    </w:p>
    <w:p w:rsidR="00EC2564" w:rsidRPr="00EC2564" w:rsidRDefault="00EC2564" w:rsidP="00EC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С.В.ВАСИЛЬЕВ</w:t>
      </w:r>
    </w:p>
    <w:p w:rsidR="00EC2564" w:rsidRPr="00EC2564" w:rsidRDefault="00EC2564" w:rsidP="00EC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2564" w:rsidRPr="00EC2564" w:rsidRDefault="00EC2564" w:rsidP="00EC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C2564" w:rsidRPr="00EC2564" w:rsidRDefault="00EC2564" w:rsidP="00EC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280B42" w:rsidRPr="00EC2564" w:rsidRDefault="00EC2564" w:rsidP="00EC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564">
        <w:rPr>
          <w:rFonts w:ascii="Times New Roman" w:hAnsi="Times New Roman" w:cs="Times New Roman"/>
          <w:sz w:val="28"/>
          <w:szCs w:val="28"/>
        </w:rPr>
        <w:t>М.В.МИШУСТИН</w:t>
      </w:r>
    </w:p>
    <w:sectPr w:rsidR="00280B42" w:rsidRPr="00EC2564" w:rsidSect="00BB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64"/>
    <w:rsid w:val="00280B42"/>
    <w:rsid w:val="004A531D"/>
    <w:rsid w:val="0058283B"/>
    <w:rsid w:val="00E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Статья 1</vt:lpstr>
      <vt:lpstr>Статья 2</vt:lpstr>
      <vt:lpstr>Статья 3</vt:lpstr>
      <vt:lpstr>Статья 4</vt:lpstr>
      <vt:lpstr>Статья 5</vt:lpstr>
      <vt:lpstr>Статья 6</vt:lpstr>
      <vt:lpstr>Статья 7</vt:lpstr>
      <vt:lpstr>Статья 8</vt:lpstr>
      <vt:lpstr>Статья 9</vt:lpstr>
      <vt:lpstr>Статья 10</vt:lpstr>
    </vt:vector>
  </TitlesOfParts>
  <Company/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1</cp:revision>
  <dcterms:created xsi:type="dcterms:W3CDTF">2021-01-28T08:37:00Z</dcterms:created>
  <dcterms:modified xsi:type="dcterms:W3CDTF">2021-01-28T08:46:00Z</dcterms:modified>
</cp:coreProperties>
</file>